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5AB8" w14:textId="187A233D" w:rsidR="007E0448" w:rsidRPr="00EB3C3B" w:rsidRDefault="007E0448" w:rsidP="007E0448">
      <w:pPr>
        <w:keepNext/>
        <w:spacing w:after="0" w:line="240" w:lineRule="auto"/>
        <w:jc w:val="center"/>
        <w:outlineLvl w:val="3"/>
        <w:rPr>
          <w:rFonts w:ascii="Palatino Linotype" w:eastAsia="Times New Roman" w:hAnsi="Palatino Linotype" w:cs="Times New Roman"/>
          <w:b/>
          <w:sz w:val="28"/>
          <w:szCs w:val="24"/>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 DU</w:t>
      </w:r>
      <w:r>
        <w:rPr>
          <w:rFonts w:ascii="Palatino Linotype" w:eastAsia="Times New Roman" w:hAnsi="Palatino Linotype" w:cs="Times New Roman"/>
          <w:b/>
          <w:sz w:val="28"/>
          <w:szCs w:val="24"/>
          <w:bdr w:val="thickThinSmallGap" w:sz="12" w:space="0" w:color="auto"/>
          <w:shd w:val="clear" w:color="auto" w:fill="F3F3F3"/>
          <w:lang w:eastAsia="fr-FR"/>
        </w:rPr>
        <w:t xml:space="preserve"> </w:t>
      </w:r>
      <w:r>
        <w:rPr>
          <w:rFonts w:ascii="Palatino Linotype" w:eastAsia="Times New Roman" w:hAnsi="Palatino Linotype" w:cs="Times New Roman"/>
          <w:b/>
          <w:sz w:val="28"/>
          <w:szCs w:val="24"/>
          <w:bdr w:val="thickThinSmallGap" w:sz="12" w:space="0" w:color="auto"/>
          <w:shd w:val="clear" w:color="auto" w:fill="F3F3F3"/>
          <w:lang w:eastAsia="fr-FR"/>
        </w:rPr>
        <w:t>13</w:t>
      </w:r>
      <w:r>
        <w:rPr>
          <w:rFonts w:ascii="Palatino Linotype" w:eastAsia="Times New Roman" w:hAnsi="Palatino Linotype" w:cs="Times New Roman"/>
          <w:b/>
          <w:sz w:val="28"/>
          <w:szCs w:val="24"/>
          <w:bdr w:val="thickThinSmallGap" w:sz="12" w:space="0" w:color="auto"/>
          <w:shd w:val="clear" w:color="auto" w:fill="F3F3F3"/>
          <w:lang w:eastAsia="fr-FR"/>
        </w:rPr>
        <w:t xml:space="preserve"> </w:t>
      </w:r>
      <w:r>
        <w:rPr>
          <w:rFonts w:ascii="Palatino Linotype" w:eastAsia="Times New Roman" w:hAnsi="Palatino Linotype" w:cs="Times New Roman"/>
          <w:b/>
          <w:sz w:val="28"/>
          <w:szCs w:val="24"/>
          <w:bdr w:val="thickThinSmallGap" w:sz="12" w:space="0" w:color="auto"/>
          <w:shd w:val="clear" w:color="auto" w:fill="F3F3F3"/>
          <w:lang w:eastAsia="fr-FR"/>
        </w:rPr>
        <w:t>février</w:t>
      </w:r>
      <w:r>
        <w:rPr>
          <w:rFonts w:ascii="Palatino Linotype" w:eastAsia="Times New Roman" w:hAnsi="Palatino Linotype" w:cs="Times New Roman"/>
          <w:b/>
          <w:sz w:val="28"/>
          <w:szCs w:val="24"/>
          <w:bdr w:val="thickThinSmallGap" w:sz="12" w:space="0" w:color="auto"/>
          <w:shd w:val="clear" w:color="auto" w:fill="F3F3F3"/>
          <w:lang w:eastAsia="fr-FR"/>
        </w:rPr>
        <w:t xml:space="preserve"> 2020</w:t>
      </w:r>
      <w:r w:rsidRPr="00EB3C3B">
        <w:rPr>
          <w:rFonts w:ascii="Palatino Linotype" w:eastAsia="Times New Roman" w:hAnsi="Palatino Linotype" w:cs="Times New Roman"/>
          <w:b/>
          <w:sz w:val="28"/>
          <w:szCs w:val="24"/>
          <w:bdr w:val="thickThinSmallGap" w:sz="12" w:space="0" w:color="auto"/>
          <w:shd w:val="clear" w:color="auto" w:fill="F3F3F3"/>
          <w:lang w:eastAsia="fr-FR"/>
        </w:rPr>
        <w:t xml:space="preserve"> </w:t>
      </w:r>
      <w:r>
        <w:rPr>
          <w:rFonts w:ascii="Palatino Linotype" w:eastAsia="Times New Roman" w:hAnsi="Palatino Linotype" w:cs="Times New Roman"/>
          <w:b/>
          <w:sz w:val="28"/>
          <w:szCs w:val="24"/>
          <w:bdr w:val="thickThinSmallGap" w:sz="12" w:space="0" w:color="auto"/>
          <w:shd w:val="clear" w:color="auto" w:fill="F3F3F3"/>
          <w:lang w:eastAsia="fr-FR"/>
        </w:rPr>
        <w:t xml:space="preserve"> </w:t>
      </w:r>
    </w:p>
    <w:p w14:paraId="17720090" w14:textId="77777777" w:rsidR="007E0448" w:rsidRPr="00EB3C3B" w:rsidRDefault="007E0448" w:rsidP="007E0448">
      <w:pPr>
        <w:spacing w:after="0" w:line="240" w:lineRule="auto"/>
        <w:jc w:val="both"/>
        <w:rPr>
          <w:rFonts w:ascii="Palatino Linotype" w:eastAsia="Times New Roman" w:hAnsi="Palatino Linotype" w:cs="Times New Roman"/>
          <w:b/>
          <w:sz w:val="16"/>
          <w:szCs w:val="24"/>
          <w:lang w:eastAsia="fr-FR"/>
        </w:rPr>
      </w:pPr>
    </w:p>
    <w:p w14:paraId="0B8C653E" w14:textId="77777777" w:rsidR="007E0448" w:rsidRPr="00EB3C3B" w:rsidRDefault="007E0448" w:rsidP="007E0448">
      <w:pPr>
        <w:spacing w:after="0" w:line="240" w:lineRule="auto"/>
        <w:jc w:val="both"/>
        <w:rPr>
          <w:rFonts w:ascii="Palatino Linotype" w:eastAsia="Times New Roman" w:hAnsi="Palatino Linotype" w:cs="Times New Roman"/>
          <w:b/>
          <w:sz w:val="16"/>
          <w:szCs w:val="24"/>
          <w:lang w:eastAsia="fr-FR"/>
        </w:rPr>
      </w:pPr>
    </w:p>
    <w:p w14:paraId="2414A63C" w14:textId="77777777" w:rsidR="007E0448" w:rsidRPr="00EB3C3B" w:rsidRDefault="007E0448" w:rsidP="007E0448">
      <w:pPr>
        <w:spacing w:after="0" w:line="240" w:lineRule="auto"/>
        <w:jc w:val="both"/>
        <w:rPr>
          <w:rFonts w:ascii="Palatino Linotype" w:eastAsia="Times New Roman" w:hAnsi="Palatino Linotype" w:cs="Times New Roman"/>
          <w:b/>
          <w:sz w:val="16"/>
          <w:szCs w:val="24"/>
          <w:lang w:eastAsia="fr-FR"/>
        </w:rPr>
      </w:pPr>
    </w:p>
    <w:p w14:paraId="473A13CE" w14:textId="77777777" w:rsidR="007E0448" w:rsidRPr="00EB3C3B" w:rsidRDefault="007E0448" w:rsidP="007E0448">
      <w:pPr>
        <w:keepNext/>
        <w:spacing w:after="0" w:line="240" w:lineRule="auto"/>
        <w:jc w:val="both"/>
        <w:outlineLvl w:val="2"/>
        <w:rPr>
          <w:rFonts w:ascii="Times New Roman" w:eastAsia="Times New Roman" w:hAnsi="Times New Roman" w:cs="Times New Roman"/>
          <w:b/>
          <w:bCs/>
          <w:u w:val="single"/>
          <w:lang w:eastAsia="fr-FR"/>
        </w:rPr>
      </w:pPr>
      <w:r w:rsidRPr="00EB3C3B">
        <w:rPr>
          <w:rFonts w:ascii="Times New Roman" w:eastAsia="Times New Roman" w:hAnsi="Times New Roman" w:cs="Times New Roman"/>
          <w:b/>
          <w:bCs/>
          <w:u w:val="single"/>
          <w:lang w:eastAsia="fr-FR"/>
        </w:rPr>
        <w:t xml:space="preserve">Rappel ordre du jour : </w:t>
      </w:r>
    </w:p>
    <w:p w14:paraId="1A168EAB" w14:textId="77777777" w:rsidR="007E0448" w:rsidRPr="00EB3C3B" w:rsidRDefault="007E0448" w:rsidP="007E0448">
      <w:pPr>
        <w:keepNext/>
        <w:spacing w:after="0" w:line="240" w:lineRule="auto"/>
        <w:jc w:val="both"/>
        <w:outlineLvl w:val="2"/>
        <w:rPr>
          <w:rFonts w:ascii="Palatino Linotype" w:eastAsia="Times New Roman" w:hAnsi="Palatino Linotype" w:cs="Times New Roman"/>
          <w:b/>
          <w:bCs/>
          <w:sz w:val="24"/>
          <w:szCs w:val="24"/>
          <w:u w:val="single"/>
          <w:lang w:eastAsia="fr-FR"/>
        </w:rPr>
      </w:pPr>
    </w:p>
    <w:p w14:paraId="7DD5F84F" w14:textId="77777777" w:rsidR="007E0448" w:rsidRDefault="007E0448" w:rsidP="007E0448">
      <w:pPr>
        <w:numPr>
          <w:ilvl w:val="0"/>
          <w:numId w:val="1"/>
        </w:numPr>
        <w:pBdr>
          <w:top w:val="double" w:sz="4" w:space="1" w:color="auto"/>
          <w:left w:val="double" w:sz="4" w:space="4" w:color="auto"/>
          <w:bottom w:val="double" w:sz="4" w:space="1" w:color="auto"/>
          <w:right w:val="double" w:sz="4" w:space="4" w:color="auto"/>
        </w:pBdr>
        <w:spacing w:after="120" w:line="276" w:lineRule="auto"/>
        <w:contextualSpacing/>
        <w:jc w:val="both"/>
        <w:rPr>
          <w:rFonts w:ascii="Palatino Linotype" w:eastAsiaTheme="minorEastAsia" w:hAnsi="Palatino Linotype"/>
        </w:rPr>
      </w:pPr>
      <w:r>
        <w:rPr>
          <w:rFonts w:ascii="Palatino Linotype" w:eastAsiaTheme="minorEastAsia" w:hAnsi="Palatino Linotype"/>
        </w:rPr>
        <w:t>Approbation du compte de gestion- budget communal 2019</w:t>
      </w:r>
    </w:p>
    <w:p w14:paraId="5156003E" w14:textId="77777777" w:rsidR="007E0448" w:rsidRDefault="007E0448" w:rsidP="007E0448">
      <w:pPr>
        <w:numPr>
          <w:ilvl w:val="0"/>
          <w:numId w:val="1"/>
        </w:numPr>
        <w:pBdr>
          <w:top w:val="double" w:sz="4" w:space="1" w:color="auto"/>
          <w:left w:val="double" w:sz="4" w:space="4" w:color="auto"/>
          <w:bottom w:val="double" w:sz="4" w:space="1" w:color="auto"/>
          <w:right w:val="double" w:sz="4" w:space="4" w:color="auto"/>
        </w:pBdr>
        <w:spacing w:after="120" w:line="276" w:lineRule="auto"/>
        <w:contextualSpacing/>
        <w:jc w:val="both"/>
        <w:rPr>
          <w:rFonts w:ascii="Palatino Linotype" w:eastAsiaTheme="minorEastAsia" w:hAnsi="Palatino Linotype"/>
        </w:rPr>
      </w:pPr>
      <w:r>
        <w:rPr>
          <w:rFonts w:ascii="Palatino Linotype" w:eastAsiaTheme="minorEastAsia" w:hAnsi="Palatino Linotype"/>
        </w:rPr>
        <w:t>Approbation du compte administratif-budget communal 2019</w:t>
      </w:r>
    </w:p>
    <w:p w14:paraId="4BFB2AF0" w14:textId="77777777" w:rsidR="007E0448" w:rsidRDefault="007E0448" w:rsidP="007E0448">
      <w:pPr>
        <w:numPr>
          <w:ilvl w:val="0"/>
          <w:numId w:val="1"/>
        </w:numPr>
        <w:pBdr>
          <w:top w:val="double" w:sz="4" w:space="1" w:color="auto"/>
          <w:left w:val="double" w:sz="4" w:space="4" w:color="auto"/>
          <w:bottom w:val="double" w:sz="4" w:space="1" w:color="auto"/>
          <w:right w:val="double" w:sz="4" w:space="4" w:color="auto"/>
        </w:pBdr>
        <w:spacing w:after="120" w:line="276" w:lineRule="auto"/>
        <w:contextualSpacing/>
        <w:jc w:val="both"/>
        <w:rPr>
          <w:rFonts w:ascii="Palatino Linotype" w:eastAsiaTheme="minorEastAsia" w:hAnsi="Palatino Linotype"/>
        </w:rPr>
      </w:pPr>
      <w:r>
        <w:rPr>
          <w:rFonts w:ascii="Palatino Linotype" w:eastAsiaTheme="minorEastAsia" w:hAnsi="Palatino Linotype"/>
        </w:rPr>
        <w:t>Affectation du résultat</w:t>
      </w:r>
    </w:p>
    <w:p w14:paraId="401DBF87" w14:textId="77928B69" w:rsidR="007E0448" w:rsidRPr="00EB3C3B" w:rsidRDefault="007E0448" w:rsidP="007E0448">
      <w:pPr>
        <w:numPr>
          <w:ilvl w:val="0"/>
          <w:numId w:val="1"/>
        </w:numPr>
        <w:pBdr>
          <w:top w:val="double" w:sz="4" w:space="1" w:color="auto"/>
          <w:left w:val="double" w:sz="4" w:space="4" w:color="auto"/>
          <w:bottom w:val="double" w:sz="4" w:space="1" w:color="auto"/>
          <w:right w:val="double" w:sz="4" w:space="4" w:color="auto"/>
        </w:pBdr>
        <w:spacing w:after="120" w:line="276" w:lineRule="auto"/>
        <w:contextualSpacing/>
        <w:jc w:val="both"/>
        <w:rPr>
          <w:rFonts w:ascii="Palatino Linotype" w:eastAsiaTheme="minorEastAsia" w:hAnsi="Palatino Linotype"/>
        </w:rPr>
      </w:pPr>
      <w:r w:rsidRPr="00EB3C3B">
        <w:rPr>
          <w:rFonts w:ascii="Palatino Linotype" w:eastAsiaTheme="minorEastAsia" w:hAnsi="Palatino Linotype"/>
        </w:rPr>
        <w:t>Questions diverses</w:t>
      </w:r>
    </w:p>
    <w:p w14:paraId="5049641A" w14:textId="77777777" w:rsidR="007E0448" w:rsidRPr="00EB3C3B" w:rsidRDefault="007E0448" w:rsidP="007E0448">
      <w:pPr>
        <w:spacing w:after="0" w:line="240" w:lineRule="auto"/>
        <w:jc w:val="both"/>
        <w:rPr>
          <w:rFonts w:ascii="Palatino Linotype" w:eastAsia="Times New Roman" w:hAnsi="Palatino Linotype" w:cs="Times New Roman"/>
          <w:sz w:val="24"/>
          <w:szCs w:val="24"/>
          <w:lang w:eastAsia="fr-FR"/>
        </w:rPr>
      </w:pPr>
      <w:r w:rsidRPr="00EB3C3B">
        <w:rPr>
          <w:rFonts w:ascii="Palatino Linotype" w:eastAsia="Times New Roman" w:hAnsi="Palatino Linotype" w:cs="Times New Roman"/>
          <w:sz w:val="24"/>
          <w:szCs w:val="24"/>
          <w:lang w:eastAsia="fr-FR"/>
        </w:rPr>
        <w:t xml:space="preserve">     </w:t>
      </w:r>
    </w:p>
    <w:p w14:paraId="2A920CEB" w14:textId="61354EC9" w:rsidR="007E0448" w:rsidRPr="00EB3C3B" w:rsidRDefault="007E0448" w:rsidP="007E0448">
      <w:pPr>
        <w:spacing w:after="0" w:line="240" w:lineRule="auto"/>
        <w:jc w:val="both"/>
        <w:rPr>
          <w:rFonts w:ascii="Times New Roman" w:eastAsia="Times New Roman" w:hAnsi="Times New Roman" w:cs="Times New Roman"/>
          <w:sz w:val="20"/>
          <w:szCs w:val="20"/>
          <w:lang w:eastAsia="fr-FR"/>
        </w:rPr>
      </w:pPr>
      <w:r w:rsidRPr="00EB3C3B">
        <w:rPr>
          <w:rFonts w:ascii="Times New Roman" w:eastAsia="Times New Roman" w:hAnsi="Times New Roman" w:cs="Times New Roman"/>
          <w:b/>
          <w:sz w:val="20"/>
          <w:szCs w:val="20"/>
          <w:lang w:eastAsia="fr-FR"/>
        </w:rPr>
        <w:t>PRESENTS </w:t>
      </w:r>
      <w:r w:rsidRPr="00EB3C3B">
        <w:rPr>
          <w:rFonts w:ascii="Times New Roman" w:eastAsia="Times New Roman" w:hAnsi="Times New Roman" w:cs="Times New Roman"/>
          <w:bCs/>
          <w:sz w:val="20"/>
          <w:szCs w:val="20"/>
          <w:lang w:eastAsia="fr-FR"/>
        </w:rPr>
        <w:t xml:space="preserve">: BASSET Catherine, </w:t>
      </w:r>
      <w:r w:rsidRPr="00EB3C3B">
        <w:rPr>
          <w:rFonts w:ascii="Times New Roman" w:eastAsia="Times New Roman" w:hAnsi="Times New Roman" w:cs="Times New Roman"/>
          <w:sz w:val="20"/>
          <w:szCs w:val="20"/>
          <w:lang w:eastAsia="fr-FR"/>
        </w:rPr>
        <w:t xml:space="preserve">CROZIER David, </w:t>
      </w:r>
      <w:r w:rsidRPr="00EB3C3B">
        <w:rPr>
          <w:rFonts w:ascii="Times New Roman" w:eastAsia="Times New Roman" w:hAnsi="Times New Roman" w:cs="Times New Roman"/>
          <w:bCs/>
          <w:sz w:val="20"/>
          <w:szCs w:val="20"/>
          <w:lang w:eastAsia="fr-FR"/>
        </w:rPr>
        <w:t>LAFOND Max, VERNET Sébastien, REYNAUD Daniel, , MARCON Denis</w:t>
      </w:r>
      <w:r>
        <w:rPr>
          <w:rFonts w:ascii="Times New Roman" w:eastAsia="Times New Roman" w:hAnsi="Times New Roman" w:cs="Times New Roman"/>
          <w:bCs/>
          <w:sz w:val="20"/>
          <w:szCs w:val="20"/>
          <w:lang w:eastAsia="fr-FR"/>
        </w:rPr>
        <w:t>,</w:t>
      </w:r>
      <w:r w:rsidRPr="00EB3C3B">
        <w:rPr>
          <w:rFonts w:ascii="Times New Roman" w:eastAsia="Times New Roman" w:hAnsi="Times New Roman" w:cs="Times New Roman"/>
          <w:bCs/>
          <w:sz w:val="20"/>
          <w:szCs w:val="20"/>
          <w:lang w:eastAsia="fr-FR"/>
        </w:rPr>
        <w:t xml:space="preserve"> CHAPUS Bernard</w:t>
      </w:r>
      <w:r w:rsidRPr="00EB3C3B">
        <w:rPr>
          <w:rFonts w:ascii="Times New Roman" w:eastAsia="Times New Roman" w:hAnsi="Times New Roman" w:cs="Times New Roman"/>
          <w:bCs/>
          <w:sz w:val="20"/>
          <w:szCs w:val="20"/>
          <w:lang w:eastAsia="fr-FR"/>
        </w:rPr>
        <w:t xml:space="preserve"> </w:t>
      </w:r>
    </w:p>
    <w:p w14:paraId="4006542F" w14:textId="3BF43982" w:rsidR="007E0448" w:rsidRPr="00EB3C3B" w:rsidRDefault="007E0448" w:rsidP="007E0448">
      <w:pPr>
        <w:spacing w:after="0" w:line="240" w:lineRule="auto"/>
        <w:jc w:val="both"/>
        <w:rPr>
          <w:rFonts w:ascii="Times New Roman" w:eastAsia="Times New Roman" w:hAnsi="Times New Roman" w:cs="Times New Roman"/>
          <w:sz w:val="20"/>
          <w:szCs w:val="20"/>
          <w:lang w:eastAsia="fr-FR"/>
        </w:rPr>
      </w:pPr>
      <w:r w:rsidRPr="00EB3C3B">
        <w:rPr>
          <w:rFonts w:ascii="Times New Roman" w:eastAsia="Times New Roman" w:hAnsi="Times New Roman" w:cs="Times New Roman"/>
          <w:b/>
          <w:sz w:val="20"/>
          <w:szCs w:val="20"/>
          <w:lang w:eastAsia="fr-FR"/>
        </w:rPr>
        <w:t xml:space="preserve">ABSENTS EXCUSÉS : </w:t>
      </w:r>
      <w:r w:rsidRPr="00EB3C3B">
        <w:rPr>
          <w:rFonts w:ascii="Times New Roman" w:eastAsia="Times New Roman" w:hAnsi="Times New Roman" w:cs="Times New Roman"/>
          <w:bCs/>
          <w:sz w:val="20"/>
          <w:szCs w:val="20"/>
          <w:lang w:eastAsia="fr-FR"/>
        </w:rPr>
        <w:t> </w:t>
      </w:r>
      <w:r w:rsidRPr="00EB3C3B">
        <w:rPr>
          <w:rFonts w:ascii="Times New Roman" w:eastAsia="Times New Roman" w:hAnsi="Times New Roman" w:cs="Times New Roman"/>
          <w:sz w:val="20"/>
          <w:szCs w:val="20"/>
          <w:lang w:eastAsia="fr-FR"/>
        </w:rPr>
        <w:t xml:space="preserve"> </w:t>
      </w:r>
      <w:r w:rsidRPr="00EB3C3B">
        <w:rPr>
          <w:rFonts w:ascii="Times New Roman" w:eastAsia="Times New Roman" w:hAnsi="Times New Roman" w:cs="Times New Roman"/>
          <w:bCs/>
          <w:sz w:val="20"/>
          <w:szCs w:val="20"/>
          <w:lang w:eastAsia="fr-FR"/>
        </w:rPr>
        <w:t>ROMESTANT Philippe</w:t>
      </w:r>
    </w:p>
    <w:p w14:paraId="4DD86D7C" w14:textId="77777777" w:rsidR="007E0448" w:rsidRPr="00EB3C3B" w:rsidRDefault="007E0448" w:rsidP="007E0448">
      <w:pPr>
        <w:spacing w:after="0" w:line="240" w:lineRule="auto"/>
        <w:jc w:val="both"/>
        <w:rPr>
          <w:rFonts w:ascii="Times New Roman" w:eastAsia="Times New Roman" w:hAnsi="Times New Roman" w:cs="Times New Roman"/>
          <w:sz w:val="20"/>
          <w:szCs w:val="20"/>
          <w:lang w:eastAsia="fr-FR"/>
        </w:rPr>
      </w:pPr>
    </w:p>
    <w:p w14:paraId="02ED02CB" w14:textId="77777777" w:rsidR="007E0448" w:rsidRPr="00EB3C3B" w:rsidRDefault="007E0448" w:rsidP="007E0448">
      <w:pPr>
        <w:spacing w:after="0" w:line="240" w:lineRule="auto"/>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Mr le Maire ouvre la séance à 20h00</w:t>
      </w:r>
    </w:p>
    <w:p w14:paraId="5990E9EE" w14:textId="77777777" w:rsidR="007E0448" w:rsidRPr="00EB3C3B" w:rsidRDefault="007E0448" w:rsidP="007E0448">
      <w:pPr>
        <w:spacing w:after="0" w:line="240" w:lineRule="auto"/>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276B348B" w14:textId="77777777" w:rsidR="007E0448" w:rsidRPr="00EB3C3B" w:rsidRDefault="007E0448" w:rsidP="007E0448">
      <w:pPr>
        <w:spacing w:after="0" w:line="240" w:lineRule="auto"/>
        <w:jc w:val="both"/>
        <w:rPr>
          <w:rFonts w:ascii="Times New Roman" w:eastAsia="Times New Roman" w:hAnsi="Times New Roman" w:cs="Times New Roman"/>
          <w:lang w:eastAsia="fr-FR"/>
        </w:rPr>
      </w:pPr>
    </w:p>
    <w:p w14:paraId="7632352D" w14:textId="66C12C1F" w:rsidR="007E0448" w:rsidRPr="007E0448" w:rsidRDefault="007E0448" w:rsidP="007E0448">
      <w:pPr>
        <w:spacing w:after="0" w:line="240" w:lineRule="auto"/>
        <w:jc w:val="both"/>
        <w:rPr>
          <w:rFonts w:ascii="Palatino Linotype" w:eastAsia="Calibri" w:hAnsi="Palatino Linotype" w:cs="Times New Roman"/>
        </w:rPr>
      </w:pPr>
      <w:r w:rsidRPr="007E0448">
        <w:rPr>
          <w:rFonts w:ascii="Palatino Linotype" w:eastAsia="Calibri" w:hAnsi="Palatino Linotype" w:cs="Times New Roman"/>
        </w:rPr>
        <w:t>M. le Maire explique que la trésorerie n’ayant pas encore transmit le compte de gestion, le compte administratif ne peut pas être approuvés. L’ordre du jour est donc modifié en conséquence et fait place aux questions diverses.</w:t>
      </w:r>
    </w:p>
    <w:p w14:paraId="7F2F0085" w14:textId="77777777" w:rsidR="007E0448" w:rsidRPr="00EB3C3B" w:rsidRDefault="007E0448" w:rsidP="007E0448">
      <w:pPr>
        <w:widowControl w:val="0"/>
        <w:spacing w:after="0" w:line="200" w:lineRule="exact"/>
        <w:jc w:val="both"/>
        <w:rPr>
          <w:rFonts w:ascii="Palatino Linotype" w:eastAsia="Calibri" w:hAnsi="Palatino Linotype" w:cs="Times New Roman"/>
          <w:sz w:val="20"/>
          <w:szCs w:val="20"/>
        </w:rPr>
      </w:pPr>
    </w:p>
    <w:p w14:paraId="4933F437" w14:textId="77777777" w:rsidR="007E0448" w:rsidRPr="00EB3C3B" w:rsidRDefault="007E0448" w:rsidP="007E0448">
      <w:pPr>
        <w:widowControl w:val="0"/>
        <w:suppressAutoHyphens/>
        <w:spacing w:after="0" w:line="240" w:lineRule="auto"/>
        <w:jc w:val="both"/>
        <w:rPr>
          <w:rFonts w:ascii="Times New Roman" w:eastAsiaTheme="minorEastAsia" w:hAnsi="Times New Roman" w:cs="Times New Roman"/>
          <w:b/>
          <w:bCs/>
          <w:u w:val="single"/>
        </w:rPr>
      </w:pPr>
      <w:r w:rsidRPr="00EB3C3B">
        <w:rPr>
          <w:rFonts w:ascii="Times New Roman" w:eastAsiaTheme="minorEastAsia" w:hAnsi="Times New Roman" w:cs="Times New Roman"/>
          <w:b/>
          <w:bCs/>
          <w:u w:val="single"/>
        </w:rPr>
        <w:t xml:space="preserve">Questions diverses : </w:t>
      </w:r>
    </w:p>
    <w:p w14:paraId="2BA01BC5" w14:textId="71F71EF4" w:rsidR="007E0448" w:rsidRDefault="007E0448" w:rsidP="007E0448">
      <w:pPr>
        <w:widowControl w:val="0"/>
        <w:suppressAutoHyphens/>
        <w:spacing w:after="0" w:line="240" w:lineRule="auto"/>
        <w:jc w:val="both"/>
        <w:rPr>
          <w:rFonts w:ascii="Times New Roman" w:eastAsiaTheme="minorEastAsia" w:hAnsi="Times New Roman" w:cs="Times New Roman"/>
        </w:rPr>
      </w:pPr>
    </w:p>
    <w:p w14:paraId="38562FD4" w14:textId="77777777" w:rsidR="007E0448" w:rsidRDefault="007E0448" w:rsidP="007E0448">
      <w:pPr>
        <w:widowControl w:val="0"/>
        <w:suppressAutoHyphens/>
        <w:spacing w:after="0" w:line="240" w:lineRule="auto"/>
        <w:jc w:val="both"/>
        <w:rPr>
          <w:rFonts w:ascii="Times New Roman" w:eastAsiaTheme="minorEastAsia" w:hAnsi="Times New Roman" w:cs="Times New Roman"/>
        </w:rPr>
      </w:pPr>
    </w:p>
    <w:p w14:paraId="5D75BAFF" w14:textId="77777777" w:rsidR="007E0448" w:rsidRDefault="007E0448"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w:t>
      </w:r>
      <w:r w:rsidRPr="000E7C58">
        <w:rPr>
          <w:rFonts w:ascii="Times New Roman" w:eastAsiaTheme="minorEastAsia" w:hAnsi="Times New Roman" w:cs="Times New Roman"/>
          <w:u w:val="single"/>
        </w:rPr>
        <w:t>Adressage communal :</w:t>
      </w:r>
      <w:r>
        <w:rPr>
          <w:rFonts w:ascii="Times New Roman" w:eastAsiaTheme="minorEastAsia" w:hAnsi="Times New Roman" w:cs="Times New Roman"/>
        </w:rPr>
        <w:t xml:space="preserve"> </w:t>
      </w:r>
    </w:p>
    <w:p w14:paraId="0893A075" w14:textId="77777777" w:rsidR="007E0448" w:rsidRDefault="007E0448" w:rsidP="007E0448">
      <w:pPr>
        <w:widowControl w:val="0"/>
        <w:suppressAutoHyphens/>
        <w:spacing w:after="0" w:line="240" w:lineRule="auto"/>
        <w:jc w:val="both"/>
        <w:rPr>
          <w:rFonts w:ascii="Times New Roman" w:eastAsiaTheme="minorEastAsia" w:hAnsi="Times New Roman" w:cs="Times New Roman"/>
        </w:rPr>
      </w:pPr>
    </w:p>
    <w:p w14:paraId="7F7DE979" w14:textId="25E6AD22" w:rsidR="007E0448" w:rsidRDefault="007E0448"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M. le Maire a recontacté l’entreprise de fabrication des plaques et numéros d’habitations. D’après le directeur, celles-ci devraient arriver fin de semaine prochaine.</w:t>
      </w:r>
    </w:p>
    <w:p w14:paraId="1D8CA8F3" w14:textId="4EBE2A84" w:rsidR="007E0448" w:rsidRDefault="007E0448"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L’entreprise « DELTA SIGNALISATION » a terminé les réservations pour les nouveaux poteaux indicatifs ainsi que le repérage des plaques de rue. Ils commenceront la pose dés que nous aurons les plaques.</w:t>
      </w:r>
    </w:p>
    <w:p w14:paraId="7071F360" w14:textId="77777777" w:rsidR="007E0448" w:rsidRDefault="007E0448" w:rsidP="007E0448">
      <w:pPr>
        <w:widowControl w:val="0"/>
        <w:suppressAutoHyphens/>
        <w:spacing w:after="0" w:line="240" w:lineRule="auto"/>
        <w:jc w:val="both"/>
        <w:rPr>
          <w:rFonts w:ascii="Times New Roman" w:eastAsiaTheme="minorEastAsia" w:hAnsi="Times New Roman" w:cs="Times New Roman"/>
        </w:rPr>
      </w:pPr>
    </w:p>
    <w:p w14:paraId="5FD73A80" w14:textId="77777777" w:rsidR="00855316"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Pr="00855316">
        <w:rPr>
          <w:rFonts w:ascii="Times New Roman" w:eastAsiaTheme="minorEastAsia" w:hAnsi="Times New Roman" w:cs="Times New Roman"/>
          <w:u w:val="single"/>
        </w:rPr>
        <w:t>Elections municipales</w:t>
      </w:r>
      <w:r>
        <w:rPr>
          <w:rFonts w:ascii="Times New Roman" w:eastAsiaTheme="minorEastAsia" w:hAnsi="Times New Roman" w:cs="Times New Roman"/>
        </w:rPr>
        <w:t xml:space="preserve"> : </w:t>
      </w:r>
    </w:p>
    <w:p w14:paraId="24C395DF" w14:textId="77777777" w:rsidR="00855316" w:rsidRDefault="00855316" w:rsidP="007E0448">
      <w:pPr>
        <w:widowControl w:val="0"/>
        <w:suppressAutoHyphens/>
        <w:spacing w:after="0" w:line="240" w:lineRule="auto"/>
        <w:jc w:val="both"/>
        <w:rPr>
          <w:rFonts w:ascii="Times New Roman" w:eastAsiaTheme="minorEastAsia" w:hAnsi="Times New Roman" w:cs="Times New Roman"/>
        </w:rPr>
      </w:pPr>
    </w:p>
    <w:p w14:paraId="5E641D4E" w14:textId="297427F6" w:rsidR="00855316"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Composition du bureau pour la journée du 15 mars.</w:t>
      </w:r>
    </w:p>
    <w:p w14:paraId="0A31830E" w14:textId="525B3ABC" w:rsidR="00855316"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Chaque tranche horaire sera couverte par </w:t>
      </w:r>
      <w:r w:rsidR="00835A61">
        <w:rPr>
          <w:rFonts w:ascii="Times New Roman" w:eastAsiaTheme="minorEastAsia" w:hAnsi="Times New Roman" w:cs="Times New Roman"/>
        </w:rPr>
        <w:t xml:space="preserve">au moins </w:t>
      </w:r>
      <w:bookmarkStart w:id="0" w:name="_GoBack"/>
      <w:bookmarkEnd w:id="0"/>
      <w:r>
        <w:rPr>
          <w:rFonts w:ascii="Times New Roman" w:eastAsiaTheme="minorEastAsia" w:hAnsi="Times New Roman" w:cs="Times New Roman"/>
        </w:rPr>
        <w:t>un président ou vice-président, et 2 assesseurs.</w:t>
      </w:r>
    </w:p>
    <w:p w14:paraId="423DA915" w14:textId="528C67C4" w:rsidR="00855316" w:rsidRDefault="00855316" w:rsidP="007E0448">
      <w:pPr>
        <w:widowControl w:val="0"/>
        <w:suppressAutoHyphens/>
        <w:spacing w:after="0" w:line="240" w:lineRule="auto"/>
        <w:jc w:val="both"/>
        <w:rPr>
          <w:rFonts w:ascii="Times New Roman" w:eastAsiaTheme="minorEastAsia" w:hAnsi="Times New Roman" w:cs="Times New Roman"/>
        </w:rPr>
      </w:pPr>
    </w:p>
    <w:p w14:paraId="6F759B93" w14:textId="4D71BA44" w:rsidR="00855316"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Pr="00855316">
        <w:rPr>
          <w:rFonts w:ascii="Times New Roman" w:eastAsiaTheme="minorEastAsia" w:hAnsi="Times New Roman" w:cs="Times New Roman"/>
          <w:u w:val="single"/>
        </w:rPr>
        <w:t>Label « villes et villages où il fait bon vivre »</w:t>
      </w:r>
      <w:r>
        <w:rPr>
          <w:rFonts w:ascii="Times New Roman" w:eastAsiaTheme="minorEastAsia" w:hAnsi="Times New Roman" w:cs="Times New Roman"/>
        </w:rPr>
        <w:t xml:space="preserve"> : </w:t>
      </w:r>
    </w:p>
    <w:p w14:paraId="1F03962D" w14:textId="67A4FD29" w:rsidR="00855316" w:rsidRDefault="00855316" w:rsidP="007E0448">
      <w:pPr>
        <w:widowControl w:val="0"/>
        <w:suppressAutoHyphens/>
        <w:spacing w:after="0" w:line="240" w:lineRule="auto"/>
        <w:jc w:val="both"/>
        <w:rPr>
          <w:rFonts w:ascii="Times New Roman" w:eastAsiaTheme="minorEastAsia" w:hAnsi="Times New Roman" w:cs="Times New Roman"/>
        </w:rPr>
      </w:pPr>
    </w:p>
    <w:p w14:paraId="3F90EC4E" w14:textId="13F9640D" w:rsidR="00855316"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Rochessauve a été classé 2</w:t>
      </w:r>
      <w:r w:rsidRPr="00855316">
        <w:rPr>
          <w:rFonts w:ascii="Times New Roman" w:eastAsiaTheme="minorEastAsia" w:hAnsi="Times New Roman" w:cs="Times New Roman"/>
          <w:vertAlign w:val="superscript"/>
        </w:rPr>
        <w:t>ème</w:t>
      </w:r>
      <w:r>
        <w:rPr>
          <w:rFonts w:ascii="Times New Roman" w:eastAsiaTheme="minorEastAsia" w:hAnsi="Times New Roman" w:cs="Times New Roman"/>
        </w:rPr>
        <w:t xml:space="preserve"> commune de France où il fait bon vivre dans la strate des commune de – de 500 habitants.</w:t>
      </w:r>
    </w:p>
    <w:p w14:paraId="42F5C949" w14:textId="57F4C4A5" w:rsidR="00855316"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La commune peut donc demander à exploiter ce label. (panneau à l’entrée du village, </w:t>
      </w:r>
      <w:r w:rsidR="00A5781F">
        <w:rPr>
          <w:rFonts w:ascii="Times New Roman" w:eastAsiaTheme="minorEastAsia" w:hAnsi="Times New Roman" w:cs="Times New Roman"/>
        </w:rPr>
        <w:t>mention de la commune sur le site internet de l’association…)</w:t>
      </w:r>
    </w:p>
    <w:p w14:paraId="0B45D82D" w14:textId="77777777" w:rsidR="00A5781F"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Renseignements pris, l’utilisation de celui-ci couterait 498€/an.</w:t>
      </w:r>
    </w:p>
    <w:p w14:paraId="2A6F6C80" w14:textId="68567E0B" w:rsidR="00855316" w:rsidRDefault="00855316"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Le conseil actuel ne souhaite pas se prononcer et la nouvelle municipalité à venir sera informée de ce classement.</w:t>
      </w:r>
    </w:p>
    <w:p w14:paraId="592E5EDC" w14:textId="62FA0938" w:rsidR="00A5781F" w:rsidRDefault="00A5781F" w:rsidP="007E0448">
      <w:pPr>
        <w:widowControl w:val="0"/>
        <w:suppressAutoHyphens/>
        <w:spacing w:after="0" w:line="240" w:lineRule="auto"/>
        <w:jc w:val="both"/>
        <w:rPr>
          <w:rFonts w:ascii="Times New Roman" w:eastAsiaTheme="minorEastAsia" w:hAnsi="Times New Roman" w:cs="Times New Roman"/>
        </w:rPr>
      </w:pPr>
    </w:p>
    <w:p w14:paraId="2D408761" w14:textId="15E4C7D5" w:rsidR="00A5781F" w:rsidRPr="00A5781F" w:rsidRDefault="00A5781F" w:rsidP="007E0448">
      <w:pPr>
        <w:widowControl w:val="0"/>
        <w:suppressAutoHyphens/>
        <w:spacing w:after="0" w:line="240" w:lineRule="auto"/>
        <w:jc w:val="both"/>
        <w:rPr>
          <w:rFonts w:ascii="Times New Roman" w:eastAsiaTheme="minorEastAsia" w:hAnsi="Times New Roman" w:cs="Times New Roman"/>
          <w:u w:val="single"/>
        </w:rPr>
      </w:pPr>
      <w:r>
        <w:rPr>
          <w:rFonts w:ascii="Times New Roman" w:eastAsiaTheme="minorEastAsia" w:hAnsi="Times New Roman" w:cs="Times New Roman"/>
        </w:rPr>
        <w:t xml:space="preserve">* </w:t>
      </w:r>
      <w:r w:rsidRPr="00A5781F">
        <w:rPr>
          <w:rFonts w:ascii="Times New Roman" w:eastAsiaTheme="minorEastAsia" w:hAnsi="Times New Roman" w:cs="Times New Roman"/>
          <w:u w:val="single"/>
        </w:rPr>
        <w:t>Etude transfert de compétence « eaux pluviales urbaines » sur le territoire de la CAPCA.</w:t>
      </w:r>
    </w:p>
    <w:p w14:paraId="04D2F10D" w14:textId="2B763BD1" w:rsidR="00A5781F" w:rsidRPr="00A5781F" w:rsidRDefault="00A5781F" w:rsidP="007E0448">
      <w:pPr>
        <w:widowControl w:val="0"/>
        <w:suppressAutoHyphens/>
        <w:spacing w:after="0" w:line="240" w:lineRule="auto"/>
        <w:jc w:val="both"/>
        <w:rPr>
          <w:rFonts w:ascii="Times New Roman" w:eastAsiaTheme="minorEastAsia" w:hAnsi="Times New Roman" w:cs="Times New Roman"/>
          <w:u w:val="single"/>
        </w:rPr>
      </w:pPr>
    </w:p>
    <w:p w14:paraId="71E18E53" w14:textId="5FA3E4AF" w:rsidR="00A5781F" w:rsidRDefault="00A5781F"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Au cours du mois d’octobre, M. le Maire a rencontré le bureau d’étude CEREG mandaté par la CAPCA pour faire un « état des lieux » de la prise en charge des eaux pluviales sur les 42 communes du territoire.</w:t>
      </w:r>
    </w:p>
    <w:p w14:paraId="02366826" w14:textId="58CC1414" w:rsidR="00A5781F" w:rsidRDefault="00A5781F"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Par courrier du 07 février, ce bureau d’étude nous fait part de son retour : </w:t>
      </w:r>
    </w:p>
    <w:p w14:paraId="25272C35" w14:textId="76832CC3" w:rsidR="00A5781F" w:rsidRDefault="00A5781F"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Pour Rochessauve, il n’apparait ni réseau d’eaux pluviales, ni schéma directeur d’assainissement de ces eaux. </w:t>
      </w:r>
    </w:p>
    <w:p w14:paraId="21591F64" w14:textId="2D8904A3" w:rsidR="00A5781F" w:rsidRDefault="00A5781F"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Aucun programme de travaux n’est prévu.</w:t>
      </w:r>
    </w:p>
    <w:p w14:paraId="4F4B89BA" w14:textId="77777777" w:rsidR="004A0964" w:rsidRDefault="004A0964"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Le village dispose de galeries anciennes ( tout à l’égout de l’époque) faisant office de réseaux d’évacuation des eaux pluviales.</w:t>
      </w:r>
    </w:p>
    <w:p w14:paraId="01211130" w14:textId="77777777" w:rsidR="004A0964" w:rsidRDefault="00A5781F"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Au hameau du pré, un réseau séparatif a été crée il y a 15 ans environ.</w:t>
      </w:r>
    </w:p>
    <w:p w14:paraId="623182E0" w14:textId="6C9D2013" w:rsidR="00A5781F" w:rsidRDefault="004A0964"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Sur les autres hameaux constructibles de la carte communale, il s’agit uniquement de fossés.</w:t>
      </w:r>
    </w:p>
    <w:p w14:paraId="62E4573D" w14:textId="4C28BD67" w:rsidR="004A0964" w:rsidRDefault="004A0964"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Aucune problématique liée à la gestion des eaux pluviales urbaines n’est identifié par la commune.</w:t>
      </w:r>
    </w:p>
    <w:p w14:paraId="51F6ED29" w14:textId="35AE4A1A" w:rsidR="004A0964" w:rsidRDefault="004A0964" w:rsidP="007E0448">
      <w:pPr>
        <w:widowControl w:val="0"/>
        <w:suppressAutoHyphens/>
        <w:spacing w:after="0" w:line="240" w:lineRule="auto"/>
        <w:jc w:val="both"/>
        <w:rPr>
          <w:rFonts w:ascii="Times New Roman" w:eastAsiaTheme="minorEastAsia" w:hAnsi="Times New Roman" w:cs="Times New Roman"/>
        </w:rPr>
      </w:pPr>
    </w:p>
    <w:p w14:paraId="7A5D8BA0" w14:textId="17D01160" w:rsidR="004A0964" w:rsidRDefault="004A0964" w:rsidP="007E0448">
      <w:pPr>
        <w:widowControl w:val="0"/>
        <w:suppressAutoHyphen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Cette étude sera poursuivie sur 2020</w:t>
      </w:r>
      <w:r w:rsidR="00835A61">
        <w:rPr>
          <w:rFonts w:ascii="Times New Roman" w:eastAsiaTheme="minorEastAsia" w:hAnsi="Times New Roman" w:cs="Times New Roman"/>
        </w:rPr>
        <w:t xml:space="preserve"> par la CAPCA.</w:t>
      </w:r>
    </w:p>
    <w:p w14:paraId="24374F0B" w14:textId="77777777" w:rsidR="00835A61" w:rsidRDefault="00835A61" w:rsidP="007E0448">
      <w:pPr>
        <w:widowControl w:val="0"/>
        <w:suppressAutoHyphens/>
        <w:spacing w:after="0" w:line="240" w:lineRule="auto"/>
        <w:jc w:val="both"/>
        <w:rPr>
          <w:rFonts w:ascii="Times New Roman" w:eastAsiaTheme="minorEastAsia" w:hAnsi="Times New Roman" w:cs="Times New Roman"/>
        </w:rPr>
      </w:pPr>
    </w:p>
    <w:p w14:paraId="2AFCEBF0" w14:textId="5540DC3B" w:rsidR="007E0448" w:rsidRPr="00EB3C3B" w:rsidRDefault="007E0448" w:rsidP="007E0448">
      <w:pPr>
        <w:widowControl w:val="0"/>
        <w:suppressAutoHyphens/>
        <w:spacing w:after="0" w:line="240" w:lineRule="auto"/>
        <w:jc w:val="both"/>
        <w:rPr>
          <w:rFonts w:ascii="Times New Roman" w:eastAsia="Times New Roman" w:hAnsi="Times New Roman" w:cs="Times New Roman"/>
          <w:lang w:eastAsia="fr-FR"/>
        </w:rPr>
      </w:pPr>
      <w:r w:rsidRPr="00EB3C3B">
        <w:rPr>
          <w:rFonts w:ascii="Times New Roman" w:eastAsiaTheme="minorEastAsia" w:hAnsi="Times New Roman" w:cs="Times New Roman"/>
        </w:rPr>
        <w:t xml:space="preserve">L’ordre du jour étant épuisé, </w:t>
      </w:r>
      <w:r w:rsidRPr="00EB3C3B">
        <w:rPr>
          <w:rFonts w:ascii="Times New Roman" w:eastAsia="Times New Roman" w:hAnsi="Times New Roman" w:cs="Times New Roman"/>
          <w:lang w:eastAsia="fr-FR"/>
        </w:rPr>
        <w:t>la séance est levée à 2</w:t>
      </w:r>
      <w:r>
        <w:rPr>
          <w:rFonts w:ascii="Times New Roman" w:eastAsia="Times New Roman" w:hAnsi="Times New Roman" w:cs="Times New Roman"/>
          <w:lang w:eastAsia="fr-FR"/>
        </w:rPr>
        <w:t>0h45</w:t>
      </w:r>
      <w:r w:rsidRPr="00EB3C3B">
        <w:rPr>
          <w:rFonts w:ascii="Times New Roman" w:eastAsia="Times New Roman" w:hAnsi="Times New Roman" w:cs="Times New Roman"/>
          <w:lang w:eastAsia="fr-FR"/>
        </w:rPr>
        <w:t>.</w:t>
      </w:r>
    </w:p>
    <w:p w14:paraId="43F426CF" w14:textId="77777777" w:rsidR="007E0448" w:rsidRPr="00EB3C3B" w:rsidRDefault="007E0448" w:rsidP="007E0448">
      <w:pPr>
        <w:widowControl w:val="0"/>
        <w:suppressAutoHyphens/>
        <w:spacing w:after="0" w:line="240" w:lineRule="auto"/>
        <w:jc w:val="both"/>
        <w:rPr>
          <w:rFonts w:ascii="Times New Roman" w:eastAsia="Times New Roman" w:hAnsi="Times New Roman" w:cs="Times New Roman"/>
          <w:lang w:eastAsia="fr-FR"/>
        </w:rPr>
      </w:pPr>
    </w:p>
    <w:p w14:paraId="0881BE20" w14:textId="77777777" w:rsidR="007E0448" w:rsidRPr="00EB3C3B" w:rsidRDefault="007E0448" w:rsidP="007E0448">
      <w:pPr>
        <w:widowControl w:val="0"/>
        <w:suppressAutoHyphens/>
        <w:spacing w:after="0" w:line="240" w:lineRule="auto"/>
        <w:jc w:val="both"/>
        <w:rPr>
          <w:rFonts w:ascii="Times New Roman" w:eastAsia="Times New Roman" w:hAnsi="Times New Roman" w:cs="Times New Roman"/>
          <w:lang w:eastAsia="fr-FR"/>
        </w:rPr>
      </w:pPr>
    </w:p>
    <w:p w14:paraId="74678CD1" w14:textId="77777777" w:rsidR="007E0448" w:rsidRPr="00EB3C3B" w:rsidRDefault="007E0448" w:rsidP="007E0448">
      <w:pPr>
        <w:spacing w:after="0" w:line="240" w:lineRule="auto"/>
        <w:ind w:left="4248" w:right="403" w:firstLine="708"/>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43921ACC" w14:textId="77777777" w:rsidR="007E0448" w:rsidRPr="00EB3C3B" w:rsidRDefault="007E0448" w:rsidP="007E0448">
      <w:pPr>
        <w:spacing w:after="0" w:line="240" w:lineRule="auto"/>
        <w:ind w:right="403"/>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t>Max LAFOND</w:t>
      </w:r>
    </w:p>
    <w:p w14:paraId="571ADB1A" w14:textId="77777777" w:rsidR="007E0448" w:rsidRPr="00EB3C3B" w:rsidRDefault="007E0448" w:rsidP="007E0448">
      <w:pPr>
        <w:spacing w:after="0" w:line="240" w:lineRule="auto"/>
        <w:ind w:right="403"/>
        <w:jc w:val="both"/>
        <w:rPr>
          <w:rFonts w:ascii="Times New Roman" w:eastAsia="Times New Roman" w:hAnsi="Times New Roman" w:cs="Times New Roman"/>
          <w:lang w:eastAsia="fr-FR"/>
        </w:rPr>
      </w:pPr>
    </w:p>
    <w:p w14:paraId="3C5449DD" w14:textId="77777777" w:rsidR="007E0448" w:rsidRPr="00EB3C3B" w:rsidRDefault="007E0448" w:rsidP="007E0448"/>
    <w:p w14:paraId="08A27FD3" w14:textId="77777777" w:rsidR="007E0448" w:rsidRDefault="007E0448" w:rsidP="007E0448"/>
    <w:p w14:paraId="70E36E2C" w14:textId="77777777" w:rsidR="00054EBD" w:rsidRDefault="00054EBD"/>
    <w:sectPr w:rsidR="00054EBD" w:rsidSect="00782CAD">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867442"/>
      <w:docPartObj>
        <w:docPartGallery w:val="Page Numbers (Bottom of Page)"/>
        <w:docPartUnique/>
      </w:docPartObj>
    </w:sdtPr>
    <w:sdtEndPr/>
    <w:sdtContent>
      <w:p w14:paraId="5D0E81A4" w14:textId="77777777" w:rsidR="00782CAD" w:rsidRDefault="00835A61">
        <w:pPr>
          <w:pStyle w:val="Pieddepage"/>
          <w:jc w:val="center"/>
        </w:pPr>
        <w:r>
          <w:fldChar w:fldCharType="begin"/>
        </w:r>
        <w:r>
          <w:instrText>PAGE   \* MERGEFORMAT</w:instrText>
        </w:r>
        <w:r>
          <w:fldChar w:fldCharType="separate"/>
        </w:r>
        <w:r>
          <w:t>2</w:t>
        </w:r>
        <w:r>
          <w:fldChar w:fldCharType="end"/>
        </w:r>
      </w:p>
    </w:sdtContent>
  </w:sdt>
  <w:p w14:paraId="10904F11" w14:textId="77777777" w:rsidR="00782CAD" w:rsidRDefault="00835A61">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24A27"/>
    <w:multiLevelType w:val="hybridMultilevel"/>
    <w:tmpl w:val="6F38139A"/>
    <w:lvl w:ilvl="0" w:tplc="8210238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48"/>
    <w:rsid w:val="00054EBD"/>
    <w:rsid w:val="004A0964"/>
    <w:rsid w:val="007C1402"/>
    <w:rsid w:val="007E0448"/>
    <w:rsid w:val="00835A61"/>
    <w:rsid w:val="00855316"/>
    <w:rsid w:val="00A5781F"/>
    <w:rsid w:val="00C74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6C95"/>
  <w15:chartTrackingRefBased/>
  <w15:docId w15:val="{65E1C419-A59B-4B90-B89A-B795B073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E04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0448"/>
  </w:style>
  <w:style w:type="table" w:styleId="Grilledutableau">
    <w:name w:val="Table Grid"/>
    <w:basedOn w:val="TableauNormal"/>
    <w:uiPriority w:val="39"/>
    <w:rsid w:val="007E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1</cp:revision>
  <cp:lastPrinted>2020-02-14T09:58:00Z</cp:lastPrinted>
  <dcterms:created xsi:type="dcterms:W3CDTF">2020-02-14T09:13:00Z</dcterms:created>
  <dcterms:modified xsi:type="dcterms:W3CDTF">2020-02-14T09:59:00Z</dcterms:modified>
</cp:coreProperties>
</file>